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b4d91"/>
          <w:sz w:val="32"/>
          <w:szCs w:val="32"/>
          <w:u w:val="none"/>
          <w:shd w:fill="auto" w:val="clear"/>
          <w:vertAlign w:val="baseline"/>
          <w:rtl w:val="0"/>
        </w:rPr>
        <w:t xml:space="preserve">REACH Scholarly Project Proposal</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00000"/>
          <w:sz w:val="32"/>
          <w:szCs w:val="32"/>
          <w:highlight w:val="whit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This is required for REACH Fellow applicants only.</w:t>
      </w:r>
    </w:p>
    <w:p w:rsidR="00000000" w:rsidDel="00000000" w:rsidP="00000000" w:rsidRDefault="00000000" w:rsidRPr="00000000" w14:paraId="00000006">
      <w:pPr>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Proposal Instructions:</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Describe a scholarly project focused on racial/ethnic minoritized populations with SUD that you plan to undertake during your fellowship</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Projects should be completed within one year (July </w:t>
      </w:r>
      <w:r w:rsidDel="00000000" w:rsidR="00000000" w:rsidRPr="00000000">
        <w:rPr>
          <w:rFonts w:ascii="Times New Roman" w:cs="Times New Roman" w:eastAsia="Times New Roman" w:hAnsi="Times New Roman"/>
          <w:highlight w:val="white"/>
          <w:rtl w:val="0"/>
        </w:rPr>
        <w:t xml:space="preserve">2024</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-June </w:t>
      </w:r>
      <w:r w:rsidDel="00000000" w:rsidR="00000000" w:rsidRPr="00000000">
        <w:rPr>
          <w:rFonts w:ascii="Times New Roman" w:cs="Times New Roman" w:eastAsia="Times New Roman" w:hAnsi="Times New Roman"/>
          <w:highlight w:val="white"/>
          <w:rtl w:val="0"/>
        </w:rPr>
        <w:t xml:space="preserve">2025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Please keep the one-inch margins and 12-point font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 project proposal to 1-page total</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address all sections below</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strongly recommend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having a mentor review your proposal prior to submitting</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Save as a PDF of this document and upload with your REACH application </w:t>
      </w:r>
    </w:p>
    <w:p w:rsidR="00000000" w:rsidDel="00000000" w:rsidP="00000000" w:rsidRDefault="00000000" w:rsidRPr="00000000" w14:paraId="0000000F">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Brief problem statement:</w:t>
      </w:r>
    </w:p>
    <w:p w:rsidR="00000000" w:rsidDel="00000000" w:rsidP="00000000" w:rsidRDefault="00000000" w:rsidRPr="00000000" w14:paraId="00000011">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Population of focus:</w:t>
      </w:r>
    </w:p>
    <w:p w:rsidR="00000000" w:rsidDel="00000000" w:rsidP="00000000" w:rsidRDefault="00000000" w:rsidRPr="00000000" w14:paraId="00000015">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Project aims:</w:t>
      </w:r>
    </w:p>
    <w:p w:rsidR="00000000" w:rsidDel="00000000" w:rsidP="00000000" w:rsidRDefault="00000000" w:rsidRPr="00000000" w14:paraId="00000017">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Project questions:</w:t>
      </w:r>
    </w:p>
    <w:p w:rsidR="00000000" w:rsidDel="00000000" w:rsidP="00000000" w:rsidRDefault="00000000" w:rsidRPr="00000000" w14:paraId="0000001A">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Methods:</w:t>
      </w:r>
    </w:p>
    <w:p w:rsidR="00000000" w:rsidDel="00000000" w:rsidP="00000000" w:rsidRDefault="00000000" w:rsidRPr="00000000" w14:paraId="0000001E">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Potential implications:</w:t>
      </w:r>
    </w:p>
    <w:p w:rsidR="00000000" w:rsidDel="00000000" w:rsidP="00000000" w:rsidRDefault="00000000" w:rsidRPr="00000000" w14:paraId="00000023">
      <w:pPr>
        <w:rPr>
          <w:rFonts w:ascii="Times New Roman" w:cs="Times New Roman" w:eastAsia="Times New Roman" w:hAnsi="Times New Roman"/>
          <w:color w:val="00000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after="240" w:before="240" w:lineRule="auto"/>
      <w:rPr>
        <w:i w:val="1"/>
        <w:sz w:val="20"/>
        <w:szCs w:val="20"/>
      </w:rPr>
    </w:pPr>
    <w:r w:rsidDel="00000000" w:rsidR="00000000" w:rsidRPr="00000000">
      <w:rPr>
        <w:i w:val="1"/>
        <w:sz w:val="20"/>
        <w:szCs w:val="20"/>
        <w:rtl w:val="0"/>
      </w:rPr>
      <w:t xml:space="preserve">Funding for this was made possible (in part) by the Minority Fellowship program grant #5H79TI081358-06 from SAMHSA. The views expressed in written conference materials or publications and by speakers and moderators do not necessarily reflect the official policies of the Department of Health and Human Services; nor does mention of trade names, commercial practices, or organizations imply endorsement by the U.S. Government.</w:t>
    </w:r>
  </w:p>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0" distR="0">
          <wp:extent cx="3710940" cy="937260"/>
          <wp:effectExtent b="0" l="0" r="0" t="0"/>
          <wp:docPr descr="A picture containing logo&#10;&#10;Description automatically generated" id="5" name="image1.png"/>
          <a:graphic>
            <a:graphicData uri="http://schemas.openxmlformats.org/drawingml/2006/picture">
              <pic:pic>
                <pic:nvPicPr>
                  <pic:cNvPr descr="A picture containing logo&#10;&#10;Description automatically generated" id="0" name="image1.png"/>
                  <pic:cNvPicPr preferRelativeResize="0"/>
                </pic:nvPicPr>
                <pic:blipFill>
                  <a:blip r:embed="rId1"/>
                  <a:srcRect b="0" l="0" r="0" t="0"/>
                  <a:stretch>
                    <a:fillRect/>
                  </a:stretch>
                </pic:blipFill>
                <pic:spPr>
                  <a:xfrm>
                    <a:off x="0" y="0"/>
                    <a:ext cx="3710940"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1AC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51AC1"/>
    <w:pPr>
      <w:tabs>
        <w:tab w:val="center" w:pos="4680"/>
        <w:tab w:val="right" w:pos="9360"/>
      </w:tabs>
    </w:pPr>
  </w:style>
  <w:style w:type="character" w:styleId="HeaderChar" w:customStyle="1">
    <w:name w:val="Header Char"/>
    <w:basedOn w:val="DefaultParagraphFont"/>
    <w:link w:val="Header"/>
    <w:uiPriority w:val="99"/>
    <w:rsid w:val="00F51AC1"/>
  </w:style>
  <w:style w:type="paragraph" w:styleId="Footer">
    <w:name w:val="footer"/>
    <w:basedOn w:val="Normal"/>
    <w:link w:val="FooterChar"/>
    <w:uiPriority w:val="99"/>
    <w:unhideWhenUsed w:val="1"/>
    <w:rsid w:val="00F51AC1"/>
    <w:pPr>
      <w:tabs>
        <w:tab w:val="center" w:pos="4680"/>
        <w:tab w:val="right" w:pos="9360"/>
      </w:tabs>
    </w:pPr>
  </w:style>
  <w:style w:type="character" w:styleId="FooterChar" w:customStyle="1">
    <w:name w:val="Footer Char"/>
    <w:basedOn w:val="DefaultParagraphFont"/>
    <w:link w:val="Footer"/>
    <w:uiPriority w:val="99"/>
    <w:rsid w:val="00F51AC1"/>
  </w:style>
  <w:style w:type="character" w:styleId="CommentReference">
    <w:name w:val="annotation reference"/>
    <w:basedOn w:val="DefaultParagraphFont"/>
    <w:uiPriority w:val="99"/>
    <w:semiHidden w:val="1"/>
    <w:unhideWhenUsed w:val="1"/>
    <w:rsid w:val="00F51AC1"/>
    <w:rPr>
      <w:sz w:val="16"/>
      <w:szCs w:val="16"/>
    </w:rPr>
  </w:style>
  <w:style w:type="paragraph" w:styleId="CommentText">
    <w:name w:val="annotation text"/>
    <w:basedOn w:val="Normal"/>
    <w:link w:val="CommentTextChar"/>
    <w:uiPriority w:val="99"/>
    <w:semiHidden w:val="1"/>
    <w:unhideWhenUsed w:val="1"/>
    <w:rsid w:val="00F51AC1"/>
    <w:rPr>
      <w:sz w:val="20"/>
      <w:szCs w:val="20"/>
    </w:rPr>
  </w:style>
  <w:style w:type="character" w:styleId="CommentTextChar" w:customStyle="1">
    <w:name w:val="Comment Text Char"/>
    <w:basedOn w:val="DefaultParagraphFont"/>
    <w:link w:val="CommentText"/>
    <w:uiPriority w:val="99"/>
    <w:semiHidden w:val="1"/>
    <w:rsid w:val="00F51AC1"/>
    <w:rPr>
      <w:sz w:val="20"/>
      <w:szCs w:val="20"/>
    </w:rPr>
  </w:style>
  <w:style w:type="character" w:styleId="PlaceholderText">
    <w:name w:val="Placeholder Text"/>
    <w:basedOn w:val="DefaultParagraphFont"/>
    <w:uiPriority w:val="99"/>
    <w:semiHidden w:val="1"/>
    <w:rsid w:val="00F51AC1"/>
    <w:rPr>
      <w:color w:val="808080"/>
    </w:rPr>
  </w:style>
  <w:style w:type="paragraph" w:styleId="BalloonText">
    <w:name w:val="Balloon Text"/>
    <w:basedOn w:val="Normal"/>
    <w:link w:val="BalloonTextChar"/>
    <w:uiPriority w:val="99"/>
    <w:semiHidden w:val="1"/>
    <w:unhideWhenUsed w:val="1"/>
    <w:rsid w:val="00F51AC1"/>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F51AC1"/>
    <w:rPr>
      <w:rFonts w:ascii="Times New Roman" w:cs="Times New Roman" w:hAnsi="Times New Roman"/>
      <w:sz w:val="18"/>
      <w:szCs w:val="18"/>
    </w:rPr>
  </w:style>
  <w:style w:type="character" w:styleId="Style1" w:customStyle="1">
    <w:name w:val="Style1"/>
    <w:basedOn w:val="DefaultParagraphFont"/>
    <w:uiPriority w:val="1"/>
    <w:rsid w:val="00F51AC1"/>
  </w:style>
  <w:style w:type="table" w:styleId="TableGrid">
    <w:name w:val="Table Grid"/>
    <w:basedOn w:val="TableNormal"/>
    <w:uiPriority w:val="39"/>
    <w:rsid w:val="00CA05F0"/>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80124"/>
    <w:pPr>
      <w:spacing w:after="160" w:line="259" w:lineRule="auto"/>
      <w:ind w:left="720"/>
      <w:contextualSpacing w:val="1"/>
    </w:pPr>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0iUl9c1sIKZkCuTCA25bqSes1g==">CgMxLjA4AHIhMWJPemJQZ25nZVBZQk5JOHNDZ0ZoOVVsRmg5QzVjVUwx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2022-03-22T21:46:00Z</dcterms:created>
  <dc:creator>Paltin, Dafna</dc:creator>
</cp:coreProperties>
</file>